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доступе к информационным системам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информационно-телекоммуникационным сетям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ДОУ </w:t>
      </w:r>
      <w:r w:rsidR="00835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«Лева</w:t>
      </w:r>
      <w:r w:rsidR="00136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шинский детский сад  «Золотой луг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»: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   образовательного процесса, и администрирования посредством применения ИКТ (информационно-коммуникативных технологий).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свободном доступе для детей в ДОУ компьютеров не имеется, для педагогов и административного управления — 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ноутбук,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компьютер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 в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свободное от деятельности с детьми время каждый педагог ДОУ может воспользоваться техническими и сетевыми ресурсами для выполнения воспитательно-образовательных задач.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эффективность  образовательного процесса, так как: включение в образовательную деятельность мультимедиа-материалов (видео, звука, иллюстрационного материала) повышает ее наглядность;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ДОУ   имеет доступ к сети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и информационно – методическое обеспечение осуществляется заместителем заведующей  ДОУ.</w:t>
      </w:r>
    </w:p>
    <w:p w:rsid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Интернет – представительство (сайт)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казенного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 </w:t>
      </w:r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835E97">
        <w:rPr>
          <w:rFonts w:ascii="Times New Roman" w:eastAsia="Times New Roman" w:hAnsi="Times New Roman" w:cs="Times New Roman"/>
          <w:color w:val="000000"/>
          <w:sz w:val="24"/>
          <w:szCs w:val="24"/>
        </w:rPr>
        <w:t>Лева</w:t>
      </w:r>
      <w:r w:rsidR="00136444">
        <w:rPr>
          <w:rFonts w:ascii="Times New Roman" w:eastAsia="Times New Roman" w:hAnsi="Times New Roman" w:cs="Times New Roman"/>
          <w:color w:val="000000"/>
          <w:sz w:val="24"/>
          <w:szCs w:val="24"/>
        </w:rPr>
        <w:t>шинский</w:t>
      </w:r>
      <w:proofErr w:type="spellEnd"/>
      <w:r w:rsidR="00136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</w:t>
      </w:r>
      <w:bookmarkStart w:id="0" w:name="_GoBack"/>
      <w:bookmarkEnd w:id="0"/>
      <w:r w:rsidR="00136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«Золотой луг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» – это официальный сайт образовательного учреждения, в сети интернет по адресу: </w:t>
      </w:r>
      <w:hyperlink r:id="rId6" w:history="1">
        <w:r w:rsidR="00136444" w:rsidRPr="00541CF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</w:t>
        </w:r>
        <w:r w:rsidR="00136444" w:rsidRPr="00541CF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dag</w:t>
        </w:r>
        <w:r w:rsidR="00136444" w:rsidRPr="00541CF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="00136444" w:rsidRPr="00541CF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lev</w:t>
        </w:r>
        <w:r w:rsidR="00136444" w:rsidRPr="00541CF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ashi</w:t>
        </w:r>
        <w:proofErr w:type="spellEnd"/>
        <w:r w:rsidR="00136444" w:rsidRPr="00541CF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.tvoysadik.ru/</w:t>
        </w:r>
        <w:proofErr w:type="spellStart"/>
        <w:r w:rsidR="00136444" w:rsidRPr="00541CF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sveden</w:t>
        </w:r>
        <w:proofErr w:type="spellEnd"/>
        <w:r w:rsidR="00136444" w:rsidRPr="00541CF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="00136444" w:rsidRPr="00541CF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objects</w:t>
        </w:r>
        <w:proofErr w:type="spellEnd"/>
      </w:hyperlink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Аудитория сайта: педагоги, родители, дошкольники, социальные партнеры, органы управления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6FB9" w:rsidRDefault="008C6FB9" w:rsidP="00BB629A">
      <w:pPr>
        <w:spacing w:after="0"/>
      </w:pPr>
    </w:p>
    <w:sectPr w:rsidR="008C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3F3E"/>
    <w:multiLevelType w:val="multilevel"/>
    <w:tmpl w:val="E4D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29A"/>
    <w:rsid w:val="00136444"/>
    <w:rsid w:val="00835E97"/>
    <w:rsid w:val="008C6FB9"/>
    <w:rsid w:val="00B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629A"/>
    <w:rPr>
      <w:b/>
      <w:bCs/>
    </w:rPr>
  </w:style>
  <w:style w:type="paragraph" w:styleId="a4">
    <w:name w:val="Normal (Web)"/>
    <w:basedOn w:val="a"/>
    <w:uiPriority w:val="99"/>
    <w:semiHidden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B6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levashi.tvoysadik.ru/sveden/objec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Lenovo</cp:lastModifiedBy>
  <cp:revision>4</cp:revision>
  <dcterms:created xsi:type="dcterms:W3CDTF">2019-01-10T06:31:00Z</dcterms:created>
  <dcterms:modified xsi:type="dcterms:W3CDTF">2020-10-08T15:40:00Z</dcterms:modified>
</cp:coreProperties>
</file>