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5147F">
        <w:rPr>
          <w:rFonts w:ascii="Times New Roman" w:hAnsi="Times New Roman" w:cs="Times New Roman"/>
          <w:b/>
          <w:sz w:val="32"/>
          <w:szCs w:val="32"/>
          <w:u w:val="single"/>
        </w:rPr>
        <w:t>Сведения о наличии библиотеки в ДОУ</w:t>
      </w:r>
      <w:r w:rsidRPr="0015147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Специального оборудованного помещения для размещения библиотечного фонда в ДОУ не предусмотрено. Библиотека в детском саду располагается в методическом кабинете. Весь книжный фонд ДОУ условно разделен на три части и включает в себя: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-Книги для воспитателя (методическая и справочная литература),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- Репродукции картин, иллюстративный материал, дидактические пособия,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-Книги для воспитанников: произведения, рекомендованные программой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-«От рождения до школы», сборники сказок</w:t>
      </w:r>
      <w:r w:rsidR="003B7039">
        <w:rPr>
          <w:rFonts w:ascii="Times New Roman" w:hAnsi="Times New Roman" w:cs="Times New Roman"/>
          <w:sz w:val="28"/>
          <w:szCs w:val="28"/>
        </w:rPr>
        <w:t xml:space="preserve"> </w:t>
      </w:r>
      <w:r w:rsidR="003B7039" w:rsidRPr="003B7039">
        <w:rPr>
          <w:rFonts w:ascii="Times New Roman" w:hAnsi="Times New Roman" w:cs="Times New Roman"/>
          <w:sz w:val="28"/>
          <w:szCs w:val="28"/>
        </w:rPr>
        <w:t xml:space="preserve"> </w:t>
      </w:r>
      <w:r w:rsidR="003B7039" w:rsidRPr="0015147F">
        <w:rPr>
          <w:rFonts w:ascii="Times New Roman" w:hAnsi="Times New Roman" w:cs="Times New Roman"/>
          <w:sz w:val="28"/>
          <w:szCs w:val="28"/>
        </w:rPr>
        <w:t>малых фольклорных форм</w:t>
      </w:r>
      <w:r w:rsidRPr="0015147F">
        <w:rPr>
          <w:rFonts w:ascii="Times New Roman" w:hAnsi="Times New Roman" w:cs="Times New Roman"/>
          <w:sz w:val="28"/>
          <w:szCs w:val="28"/>
        </w:rPr>
        <w:t>, произведения русских</w:t>
      </w:r>
      <w:r w:rsidR="00B376C1">
        <w:rPr>
          <w:rFonts w:ascii="Times New Roman" w:hAnsi="Times New Roman" w:cs="Times New Roman"/>
          <w:sz w:val="28"/>
          <w:szCs w:val="28"/>
        </w:rPr>
        <w:t>, дагестанских</w:t>
      </w:r>
      <w:r w:rsidRPr="0015147F">
        <w:rPr>
          <w:rFonts w:ascii="Times New Roman" w:hAnsi="Times New Roman" w:cs="Times New Roman"/>
          <w:sz w:val="28"/>
          <w:szCs w:val="28"/>
        </w:rPr>
        <w:t xml:space="preserve"> и зарубежных поэтов и писателей.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Методическая литература размещена по разделам: 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«Физическое развитие»,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«Социально-коммуникативное развитие»,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«Речевое развитие»,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«Познавательное развитие»,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«Художественно-эстетическое развитие»,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«Продуктивная деятельность»,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«Конструирование», 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«Дошкольная педагогика»,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«Экологическое воспитание»,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«Справочная литература» (различные энциклопедии, справочники).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Значительное место отводится в методическом кабинете периодическим изданиям профессиональной направленности: 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«Дошкольное воспитание»,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«Справочник руководителя дошкольного учреждения», 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«Справочник старшего воспитателя»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 «Ребенок в детском саду»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«Дошкольная педагогика»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«Воспитатель ДОУ»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 xml:space="preserve"> Ведется систематический каталог журнальных статей. В библиотеку детской художественной литературы входят: </w:t>
      </w:r>
    </w:p>
    <w:p w:rsidR="0015147F" w:rsidRPr="003B7039" w:rsidRDefault="003B7039" w:rsidP="003B703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5147F" w:rsidRPr="003B7039">
        <w:rPr>
          <w:rFonts w:ascii="Times New Roman" w:hAnsi="Times New Roman" w:cs="Times New Roman"/>
          <w:sz w:val="28"/>
          <w:szCs w:val="28"/>
        </w:rPr>
        <w:t xml:space="preserve">роизведения, рекомендованные программой «От рождения до школы»;  </w:t>
      </w:r>
    </w:p>
    <w:p w:rsidR="0015147F" w:rsidRPr="0015147F" w:rsidRDefault="003B7039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 п</w:t>
      </w:r>
      <w:r w:rsidR="0015147F" w:rsidRPr="0015147F">
        <w:rPr>
          <w:rFonts w:ascii="Times New Roman" w:hAnsi="Times New Roman" w:cs="Times New Roman"/>
          <w:sz w:val="28"/>
          <w:szCs w:val="28"/>
        </w:rPr>
        <w:t xml:space="preserve">ознавательная литература; </w:t>
      </w:r>
    </w:p>
    <w:p w:rsidR="0015147F" w:rsidRPr="0015147F" w:rsidRDefault="003B7039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 л</w:t>
      </w:r>
      <w:r w:rsidR="0015147F" w:rsidRPr="0015147F">
        <w:rPr>
          <w:rFonts w:ascii="Times New Roman" w:hAnsi="Times New Roman" w:cs="Times New Roman"/>
          <w:sz w:val="28"/>
          <w:szCs w:val="28"/>
        </w:rPr>
        <w:t xml:space="preserve">итература </w:t>
      </w:r>
      <w:r>
        <w:rPr>
          <w:rFonts w:ascii="Times New Roman" w:hAnsi="Times New Roman" w:cs="Times New Roman"/>
          <w:sz w:val="28"/>
          <w:szCs w:val="28"/>
        </w:rPr>
        <w:t xml:space="preserve"> для чтения «Читаем сами»,</w:t>
      </w:r>
      <w:r w:rsidR="0015147F" w:rsidRPr="0015147F">
        <w:rPr>
          <w:rFonts w:ascii="Times New Roman" w:hAnsi="Times New Roman" w:cs="Times New Roman"/>
          <w:sz w:val="28"/>
          <w:szCs w:val="28"/>
        </w:rPr>
        <w:t xml:space="preserve">  «Детские энциклопедии»; </w:t>
      </w:r>
    </w:p>
    <w:p w:rsidR="0015147F" w:rsidRPr="0015147F" w:rsidRDefault="003B7039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 сборники сказок </w:t>
      </w:r>
      <w:r w:rsidR="0015147F" w:rsidRPr="0015147F">
        <w:rPr>
          <w:rFonts w:ascii="Times New Roman" w:hAnsi="Times New Roman" w:cs="Times New Roman"/>
          <w:sz w:val="28"/>
          <w:szCs w:val="28"/>
        </w:rPr>
        <w:t xml:space="preserve"> малых фольклорных форм, произведения русских</w:t>
      </w:r>
      <w:r w:rsidR="00B376C1">
        <w:rPr>
          <w:rFonts w:ascii="Times New Roman" w:hAnsi="Times New Roman" w:cs="Times New Roman"/>
          <w:sz w:val="28"/>
          <w:szCs w:val="28"/>
        </w:rPr>
        <w:t xml:space="preserve">, дагестанских </w:t>
      </w:r>
      <w:r w:rsidR="0015147F" w:rsidRPr="0015147F">
        <w:rPr>
          <w:rFonts w:ascii="Times New Roman" w:hAnsi="Times New Roman" w:cs="Times New Roman"/>
          <w:sz w:val="28"/>
          <w:szCs w:val="28"/>
        </w:rPr>
        <w:t xml:space="preserve"> и зарубежных поэтов и писателей. </w:t>
      </w:r>
    </w:p>
    <w:p w:rsidR="0015147F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14E1" w:rsidRPr="0015147F" w:rsidRDefault="0015147F" w:rsidP="001514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47F">
        <w:rPr>
          <w:rFonts w:ascii="Times New Roman" w:hAnsi="Times New Roman" w:cs="Times New Roman"/>
          <w:sz w:val="28"/>
          <w:szCs w:val="28"/>
        </w:rPr>
        <w:t>Вся детская художественная литература находится в каждой возрастной группе в оборудованном «Книжном уголке»</w:t>
      </w:r>
    </w:p>
    <w:sectPr w:rsidR="002B14E1" w:rsidRPr="0015147F" w:rsidSect="002B1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915B5"/>
    <w:multiLevelType w:val="hybridMultilevel"/>
    <w:tmpl w:val="7930922E"/>
    <w:lvl w:ilvl="0" w:tplc="D2800B1C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47F"/>
    <w:rsid w:val="0015147F"/>
    <w:rsid w:val="00265111"/>
    <w:rsid w:val="002B14E1"/>
    <w:rsid w:val="003B7039"/>
    <w:rsid w:val="00B3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0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266</Words>
  <Characters>1518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Admin</cp:lastModifiedBy>
  <cp:revision>4</cp:revision>
  <dcterms:created xsi:type="dcterms:W3CDTF">2019-01-09T13:30:00Z</dcterms:created>
  <dcterms:modified xsi:type="dcterms:W3CDTF">2002-01-09T19:09:00Z</dcterms:modified>
</cp:coreProperties>
</file>